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360" w:rsidRDefault="00564360" w:rsidP="0057662A">
      <w:pPr>
        <w:spacing w:before="100" w:beforeAutospacing="1" w:after="100" w:afterAutospacing="1"/>
        <w:jc w:val="both"/>
        <w:rPr>
          <w:rFonts w:eastAsia="Times New Roman"/>
          <w:color w:val="000000"/>
        </w:rPr>
      </w:pPr>
      <w:bookmarkStart w:id="0" w:name="_GoBack"/>
      <w:bookmarkEnd w:id="0"/>
      <w:r>
        <w:rPr>
          <w:rFonts w:eastAsia="Times New Roman"/>
          <w:color w:val="000000"/>
        </w:rPr>
        <w:t xml:space="preserve">The Department of Animal Sciences appreciates the continued feedback from the Arts and Sciences Curriculum Committee – Arts and Humanities Panel. </w:t>
      </w:r>
      <w:r w:rsidR="00171972">
        <w:rPr>
          <w:rFonts w:eastAsia="Times New Roman"/>
          <w:color w:val="000000"/>
        </w:rPr>
        <w:t xml:space="preserve">Although </w:t>
      </w:r>
      <w:r>
        <w:rPr>
          <w:rFonts w:eastAsia="Times New Roman"/>
          <w:color w:val="000000"/>
        </w:rPr>
        <w:t>the concerns raised by the current panel after consider</w:t>
      </w:r>
      <w:r w:rsidR="005503DD">
        <w:rPr>
          <w:rFonts w:eastAsia="Times New Roman"/>
          <w:color w:val="000000"/>
        </w:rPr>
        <w:t>ing</w:t>
      </w:r>
      <w:r>
        <w:rPr>
          <w:rFonts w:eastAsia="Times New Roman"/>
          <w:color w:val="000000"/>
        </w:rPr>
        <w:t xml:space="preserve"> the</w:t>
      </w:r>
      <w:r w:rsidR="00171972">
        <w:rPr>
          <w:rFonts w:eastAsia="Times New Roman"/>
          <w:color w:val="000000"/>
        </w:rPr>
        <w:t xml:space="preserve"> submitted</w:t>
      </w:r>
      <w:r>
        <w:rPr>
          <w:rFonts w:eastAsia="Times New Roman"/>
          <w:color w:val="000000"/>
        </w:rPr>
        <w:t xml:space="preserve"> response </w:t>
      </w:r>
      <w:r w:rsidR="00171972">
        <w:rPr>
          <w:rFonts w:eastAsia="Times New Roman"/>
          <w:color w:val="000000"/>
        </w:rPr>
        <w:t>were not noted by the original CCI Assessment subcommittee (2 June 2011), they were considered by the instructors who have continued to revise the course</w:t>
      </w:r>
      <w:r>
        <w:rPr>
          <w:rFonts w:eastAsia="Times New Roman"/>
          <w:color w:val="000000"/>
        </w:rPr>
        <w:t xml:space="preserve">. As noted in the response submitted last </w:t>
      </w:r>
      <w:r w:rsidR="003B371C">
        <w:rPr>
          <w:rFonts w:eastAsia="Times New Roman"/>
          <w:color w:val="000000"/>
        </w:rPr>
        <w:t>summer,</w:t>
      </w:r>
      <w:r>
        <w:rPr>
          <w:rFonts w:eastAsia="Times New Roman"/>
          <w:color w:val="000000"/>
        </w:rPr>
        <w:t xml:space="preserve"> the instructors have continued to consult with Dr. Chris Manion</w:t>
      </w:r>
      <w:r w:rsidR="00BB2597">
        <w:rPr>
          <w:rFonts w:eastAsia="Times New Roman"/>
          <w:color w:val="000000"/>
        </w:rPr>
        <w:t xml:space="preserve">, Writing </w:t>
      </w:r>
      <w:proofErr w:type="gramStart"/>
      <w:r w:rsidR="00BB2597">
        <w:rPr>
          <w:rFonts w:eastAsia="Times New Roman"/>
          <w:color w:val="000000"/>
        </w:rPr>
        <w:t>Across</w:t>
      </w:r>
      <w:proofErr w:type="gramEnd"/>
      <w:r w:rsidR="00BB2597">
        <w:rPr>
          <w:rFonts w:eastAsia="Times New Roman"/>
          <w:color w:val="000000"/>
        </w:rPr>
        <w:t xml:space="preserve"> the Curriculum (WAC) coordinator at the</w:t>
      </w:r>
      <w:r>
        <w:rPr>
          <w:rFonts w:eastAsia="Times New Roman"/>
          <w:color w:val="000000"/>
        </w:rPr>
        <w:t xml:space="preserve"> Center for the Study and Teaching of Writing</w:t>
      </w:r>
      <w:r w:rsidR="00BB2597">
        <w:rPr>
          <w:rFonts w:eastAsia="Times New Roman"/>
          <w:color w:val="000000"/>
        </w:rPr>
        <w:t xml:space="preserve"> (CSTW), and other members of the CSTW</w:t>
      </w:r>
      <w:r>
        <w:rPr>
          <w:rFonts w:eastAsia="Times New Roman"/>
          <w:color w:val="000000"/>
        </w:rPr>
        <w:t xml:space="preserve"> to further refine and revise the course to address the learning goals associated with second writing courses.</w:t>
      </w:r>
      <w:r w:rsidR="00171972">
        <w:rPr>
          <w:rFonts w:eastAsia="Times New Roman"/>
          <w:color w:val="000000"/>
        </w:rPr>
        <w:t xml:space="preserve"> The following steps have been taken by the instructor since the response to feedback was submitted</w:t>
      </w:r>
      <w:r w:rsidR="00CD191D">
        <w:rPr>
          <w:rFonts w:eastAsia="Times New Roman"/>
          <w:color w:val="000000"/>
        </w:rPr>
        <w:t xml:space="preserve"> last summer</w:t>
      </w:r>
      <w:r w:rsidR="00171972">
        <w:rPr>
          <w:rFonts w:eastAsia="Times New Roman"/>
          <w:color w:val="000000"/>
        </w:rPr>
        <w:t>:</w:t>
      </w:r>
    </w:p>
    <w:p w:rsidR="00171972" w:rsidRDefault="00171972" w:rsidP="0057662A">
      <w:pPr>
        <w:pStyle w:val="ListParagraph"/>
        <w:numPr>
          <w:ilvl w:val="0"/>
          <w:numId w:val="2"/>
        </w:numPr>
        <w:spacing w:before="100" w:beforeAutospacing="1" w:after="100" w:afterAutospacing="1"/>
        <w:jc w:val="both"/>
        <w:rPr>
          <w:rFonts w:eastAsia="Times New Roman"/>
          <w:color w:val="000000"/>
        </w:rPr>
      </w:pPr>
      <w:r>
        <w:rPr>
          <w:rFonts w:eastAsia="Times New Roman"/>
          <w:color w:val="000000"/>
        </w:rPr>
        <w:t>Instructor participated in the UCAT Course Design Institute, focusing on assignments, assessments and criteria that support the learning goals of the course</w:t>
      </w:r>
    </w:p>
    <w:p w:rsidR="00171972" w:rsidRPr="00171972" w:rsidRDefault="00171972" w:rsidP="0057662A">
      <w:pPr>
        <w:pStyle w:val="ListParagraph"/>
        <w:numPr>
          <w:ilvl w:val="0"/>
          <w:numId w:val="2"/>
        </w:numPr>
        <w:spacing w:before="100" w:beforeAutospacing="1" w:after="100" w:afterAutospacing="1"/>
        <w:jc w:val="both"/>
        <w:rPr>
          <w:rFonts w:eastAsia="Times New Roman"/>
          <w:color w:val="000000"/>
        </w:rPr>
      </w:pPr>
      <w:r>
        <w:rPr>
          <w:rFonts w:eastAsia="Times New Roman"/>
          <w:color w:val="000000"/>
        </w:rPr>
        <w:t xml:space="preserve">Instructor consulted with Dr. Chris Manion and </w:t>
      </w:r>
      <w:r w:rsidR="003B371C">
        <w:rPr>
          <w:rFonts w:eastAsia="Times New Roman"/>
          <w:color w:val="000000"/>
        </w:rPr>
        <w:t xml:space="preserve">met with </w:t>
      </w:r>
      <w:r>
        <w:rPr>
          <w:rFonts w:eastAsia="Times New Roman"/>
          <w:color w:val="000000"/>
        </w:rPr>
        <w:t xml:space="preserve">other instructors in the second writing community at </w:t>
      </w:r>
      <w:r w:rsidR="00CD191D">
        <w:rPr>
          <w:rFonts w:eastAsia="Times New Roman"/>
          <w:color w:val="000000"/>
        </w:rPr>
        <w:t>OSU</w:t>
      </w:r>
      <w:r>
        <w:rPr>
          <w:rFonts w:eastAsia="Times New Roman"/>
          <w:color w:val="000000"/>
        </w:rPr>
        <w:t xml:space="preserve"> regarding development of written and oral communication assignments that support the learning goals, development of rubrics, peer review of writing, training of graduate assistants to assess writing, and effective grading (participating in the Winter Quarter WAC Reading Group -  </w:t>
      </w:r>
      <w:r>
        <w:rPr>
          <w:i/>
          <w:iCs/>
        </w:rPr>
        <w:t xml:space="preserve">Effective Grading: A Tool for Learning and Assessment, </w:t>
      </w:r>
      <w:r>
        <w:t xml:space="preserve">by Barbara </w:t>
      </w:r>
      <w:proofErr w:type="spellStart"/>
      <w:r>
        <w:t>Walvoord</w:t>
      </w:r>
      <w:proofErr w:type="spellEnd"/>
      <w:r>
        <w:t xml:space="preserve"> and Virginia Johnson Anderson).</w:t>
      </w:r>
    </w:p>
    <w:p w:rsidR="00171972" w:rsidRDefault="00171972" w:rsidP="0057662A">
      <w:pPr>
        <w:pStyle w:val="ListParagraph"/>
        <w:numPr>
          <w:ilvl w:val="0"/>
          <w:numId w:val="2"/>
        </w:numPr>
        <w:spacing w:before="100" w:beforeAutospacing="1" w:after="100" w:afterAutospacing="1"/>
        <w:jc w:val="both"/>
        <w:rPr>
          <w:rFonts w:eastAsia="Times New Roman"/>
          <w:color w:val="000000"/>
        </w:rPr>
      </w:pPr>
      <w:r>
        <w:rPr>
          <w:rFonts w:eastAsia="Times New Roman"/>
          <w:color w:val="000000"/>
        </w:rPr>
        <w:t>Instructor wrote an Impact Grant proposal and received funding from Learning Technology in the Office of the CIO to utilize technology to enhance student learning</w:t>
      </w:r>
      <w:r w:rsidR="003B371C">
        <w:rPr>
          <w:rFonts w:eastAsia="Times New Roman"/>
          <w:color w:val="000000"/>
        </w:rPr>
        <w:t xml:space="preserve"> and engagement</w:t>
      </w:r>
      <w:r>
        <w:rPr>
          <w:rFonts w:eastAsia="Times New Roman"/>
          <w:color w:val="000000"/>
        </w:rPr>
        <w:t xml:space="preserve"> in the course</w:t>
      </w:r>
      <w:r w:rsidR="003B371C">
        <w:rPr>
          <w:rFonts w:eastAsia="Times New Roman"/>
          <w:color w:val="000000"/>
        </w:rPr>
        <w:t>, particularly focusing on the written and oral communication components and how to more effectively achieve the associated learning goals of the course</w:t>
      </w:r>
    </w:p>
    <w:p w:rsidR="00CD191D" w:rsidRDefault="003B371C" w:rsidP="0057662A">
      <w:pPr>
        <w:pStyle w:val="ListParagraph"/>
        <w:numPr>
          <w:ilvl w:val="0"/>
          <w:numId w:val="2"/>
        </w:numPr>
        <w:spacing w:before="100" w:beforeAutospacing="1" w:after="100" w:afterAutospacing="1"/>
        <w:jc w:val="both"/>
        <w:rPr>
          <w:rFonts w:eastAsia="Times New Roman"/>
          <w:color w:val="000000"/>
        </w:rPr>
      </w:pPr>
      <w:r>
        <w:rPr>
          <w:rFonts w:eastAsia="Times New Roman"/>
          <w:color w:val="000000"/>
        </w:rPr>
        <w:t>Instructor requested and received a recommendation for a writing text from Dr. Chris Manion. The selected text both complements the course content and supports the development of student written and oral communication skills. The instructor has contacted the publisher of the text (Norton Publishing) and has been provided access to the instructor web portal for the text as well as an examination copy of the text.</w:t>
      </w:r>
    </w:p>
    <w:p w:rsidR="003B371C" w:rsidRPr="00CD191D" w:rsidRDefault="00CD191D" w:rsidP="0057662A">
      <w:pPr>
        <w:spacing w:before="100" w:beforeAutospacing="1" w:after="100" w:afterAutospacing="1"/>
        <w:jc w:val="both"/>
        <w:rPr>
          <w:rFonts w:eastAsia="Times New Roman"/>
          <w:color w:val="000000"/>
        </w:rPr>
      </w:pPr>
      <w:r>
        <w:rPr>
          <w:rFonts w:eastAsia="Times New Roman"/>
          <w:color w:val="000000"/>
        </w:rPr>
        <w:t xml:space="preserve">In addition to providing a revised syllabus, </w:t>
      </w:r>
      <w:r w:rsidR="003B371C" w:rsidRPr="00CD191D">
        <w:rPr>
          <w:rFonts w:eastAsia="Times New Roman"/>
          <w:color w:val="000000"/>
        </w:rPr>
        <w:t>each of the concerns of the panel</w:t>
      </w:r>
      <w:r w:rsidRPr="00CD191D">
        <w:rPr>
          <w:rFonts w:eastAsia="Times New Roman"/>
          <w:color w:val="000000"/>
        </w:rPr>
        <w:t xml:space="preserve"> </w:t>
      </w:r>
      <w:r>
        <w:rPr>
          <w:rFonts w:eastAsia="Times New Roman"/>
          <w:color w:val="000000"/>
        </w:rPr>
        <w:t>is addressed individually (below)</w:t>
      </w:r>
      <w:r w:rsidR="005503DD">
        <w:rPr>
          <w:rFonts w:eastAsia="Times New Roman"/>
          <w:color w:val="000000"/>
        </w:rPr>
        <w:t>,</w:t>
      </w:r>
      <w:r>
        <w:rPr>
          <w:rFonts w:eastAsia="Times New Roman"/>
          <w:color w:val="000000"/>
        </w:rPr>
        <w:t xml:space="preserve"> </w:t>
      </w:r>
      <w:r w:rsidRPr="00CD191D">
        <w:rPr>
          <w:rFonts w:eastAsia="Times New Roman"/>
          <w:color w:val="000000"/>
        </w:rPr>
        <w:t xml:space="preserve">and </w:t>
      </w:r>
      <w:r>
        <w:rPr>
          <w:rFonts w:eastAsia="Times New Roman"/>
          <w:color w:val="000000"/>
        </w:rPr>
        <w:t xml:space="preserve">we </w:t>
      </w:r>
      <w:r w:rsidRPr="00CD191D">
        <w:rPr>
          <w:rFonts w:eastAsia="Times New Roman"/>
          <w:color w:val="000000"/>
        </w:rPr>
        <w:t xml:space="preserve">are happy to provide any additional information </w:t>
      </w:r>
      <w:r w:rsidR="00AD1821">
        <w:rPr>
          <w:rFonts w:eastAsia="Times New Roman"/>
          <w:color w:val="000000"/>
        </w:rPr>
        <w:t>required</w:t>
      </w:r>
      <w:r w:rsidR="003B371C" w:rsidRPr="00CD191D">
        <w:rPr>
          <w:rFonts w:eastAsia="Times New Roman"/>
          <w:color w:val="000000"/>
        </w:rPr>
        <w:t>. In addition, Dr. Chris Manion indicate</w:t>
      </w:r>
      <w:r w:rsidRPr="00CD191D">
        <w:rPr>
          <w:rFonts w:eastAsia="Times New Roman"/>
          <w:color w:val="000000"/>
        </w:rPr>
        <w:t>d he is available</w:t>
      </w:r>
      <w:r w:rsidR="003B371C" w:rsidRPr="00CD191D">
        <w:rPr>
          <w:rFonts w:eastAsia="Times New Roman"/>
          <w:color w:val="000000"/>
        </w:rPr>
        <w:t xml:space="preserve"> to </w:t>
      </w:r>
      <w:r w:rsidRPr="00CD191D">
        <w:rPr>
          <w:rFonts w:eastAsia="Times New Roman"/>
          <w:color w:val="000000"/>
        </w:rPr>
        <w:t xml:space="preserve">respond to </w:t>
      </w:r>
      <w:r w:rsidR="003B371C" w:rsidRPr="00CD191D">
        <w:rPr>
          <w:rFonts w:eastAsia="Times New Roman"/>
          <w:color w:val="000000"/>
        </w:rPr>
        <w:t>questions or concerns of the panel if desired.</w:t>
      </w:r>
    </w:p>
    <w:p w:rsidR="00564360" w:rsidRPr="003B371C" w:rsidRDefault="00564360" w:rsidP="0057662A">
      <w:pPr>
        <w:spacing w:before="100" w:beforeAutospacing="1" w:after="100" w:afterAutospacing="1"/>
        <w:jc w:val="both"/>
        <w:rPr>
          <w:rFonts w:eastAsia="Times New Roman"/>
          <w:color w:val="000000"/>
        </w:rPr>
      </w:pPr>
      <w:r w:rsidRPr="003B371C">
        <w:rPr>
          <w:rFonts w:eastAsia="Times New Roman"/>
          <w:color w:val="000000"/>
        </w:rPr>
        <w:t xml:space="preserve">Comments of the </w:t>
      </w:r>
      <w:r w:rsidRPr="003B371C">
        <w:rPr>
          <w:color w:val="000000"/>
        </w:rPr>
        <w:t>February 9 meeting of the ASCC Arts and Humanities Panel</w:t>
      </w:r>
      <w:r w:rsidR="00CD191D">
        <w:rPr>
          <w:color w:val="000000"/>
        </w:rPr>
        <w:t xml:space="preserve"> and response:</w:t>
      </w:r>
    </w:p>
    <w:p w:rsidR="00564360" w:rsidRPr="004E343F" w:rsidRDefault="00564360" w:rsidP="0057662A">
      <w:pPr>
        <w:numPr>
          <w:ilvl w:val="0"/>
          <w:numId w:val="1"/>
        </w:numPr>
        <w:spacing w:before="100" w:beforeAutospacing="1" w:after="100" w:afterAutospacing="1"/>
        <w:jc w:val="both"/>
        <w:rPr>
          <w:rFonts w:eastAsia="Times New Roman"/>
          <w:b/>
          <w:color w:val="000000"/>
        </w:rPr>
      </w:pPr>
      <w:r w:rsidRPr="004E343F">
        <w:rPr>
          <w:rFonts w:eastAsia="Times New Roman"/>
          <w:b/>
          <w:color w:val="000000"/>
        </w:rPr>
        <w:t xml:space="preserve">There are several writing assignments. Some of the exams have been turned into writing assignments. </w:t>
      </w:r>
    </w:p>
    <w:p w:rsidR="00DF3332" w:rsidRDefault="00DF3332" w:rsidP="0057662A">
      <w:pPr>
        <w:spacing w:before="100" w:beforeAutospacing="1" w:after="100" w:afterAutospacing="1"/>
        <w:ind w:left="1440"/>
        <w:jc w:val="both"/>
        <w:rPr>
          <w:rFonts w:eastAsia="Times New Roman"/>
          <w:color w:val="000000"/>
        </w:rPr>
      </w:pPr>
      <w:r>
        <w:rPr>
          <w:rFonts w:eastAsia="Times New Roman"/>
          <w:color w:val="000000"/>
        </w:rPr>
        <w:t xml:space="preserve">There are no exams in the course - students are evaluated by teaching staff on written assignments (both in-class and out-of-class), </w:t>
      </w:r>
      <w:r w:rsidR="005503DD">
        <w:rPr>
          <w:rFonts w:eastAsia="Times New Roman"/>
          <w:color w:val="000000"/>
        </w:rPr>
        <w:t xml:space="preserve">by </w:t>
      </w:r>
      <w:r>
        <w:rPr>
          <w:rFonts w:eastAsia="Times New Roman"/>
          <w:color w:val="000000"/>
        </w:rPr>
        <w:t>an oral</w:t>
      </w:r>
      <w:r w:rsidR="00CD191D">
        <w:rPr>
          <w:rFonts w:eastAsia="Times New Roman"/>
          <w:color w:val="000000"/>
        </w:rPr>
        <w:t xml:space="preserve"> presentation</w:t>
      </w:r>
      <w:r w:rsidR="005503DD">
        <w:rPr>
          <w:rFonts w:eastAsia="Times New Roman"/>
          <w:color w:val="000000"/>
        </w:rPr>
        <w:t xml:space="preserve">, by </w:t>
      </w:r>
      <w:r>
        <w:rPr>
          <w:rFonts w:eastAsia="Times New Roman"/>
          <w:color w:val="000000"/>
        </w:rPr>
        <w:t>class participation (assessed via short written response</w:t>
      </w:r>
      <w:r w:rsidR="00CD191D">
        <w:rPr>
          <w:rFonts w:eastAsia="Times New Roman"/>
          <w:color w:val="000000"/>
        </w:rPr>
        <w:t>)</w:t>
      </w:r>
      <w:r>
        <w:rPr>
          <w:rFonts w:eastAsia="Times New Roman"/>
          <w:color w:val="000000"/>
        </w:rPr>
        <w:t>, and by peers on the peer feedback activity associated with the essay and participation in the group project.</w:t>
      </w:r>
    </w:p>
    <w:p w:rsidR="00DF3332" w:rsidRPr="004E343F" w:rsidRDefault="00DF3332" w:rsidP="0057662A">
      <w:pPr>
        <w:spacing w:before="100" w:beforeAutospacing="1" w:after="100" w:afterAutospacing="1"/>
        <w:ind w:left="720"/>
        <w:jc w:val="both"/>
        <w:rPr>
          <w:rFonts w:eastAsia="Times New Roman"/>
          <w:b/>
          <w:color w:val="000000"/>
        </w:rPr>
      </w:pPr>
      <w:r w:rsidRPr="004E343F">
        <w:rPr>
          <w:rFonts w:eastAsia="Times New Roman"/>
          <w:b/>
          <w:color w:val="000000"/>
        </w:rPr>
        <w:lastRenderedPageBreak/>
        <w:t xml:space="preserve">Concern: the main component of the course, the lecture, does not address writing itself--recitation will tackle writing but along with other topics. </w:t>
      </w:r>
      <w:r w:rsidRPr="004E343F">
        <w:rPr>
          <w:rFonts w:eastAsia="Times New Roman"/>
          <w:b/>
          <w:i/>
          <w:iCs/>
          <w:color w:val="000000"/>
        </w:rPr>
        <w:t>Core</w:t>
      </w:r>
      <w:r w:rsidRPr="004E343F">
        <w:rPr>
          <w:rFonts w:eastAsia="Times New Roman"/>
          <w:b/>
          <w:color w:val="000000"/>
        </w:rPr>
        <w:t xml:space="preserve"> of course is not writing workshop as one expects in a second-level writing course.</w:t>
      </w:r>
    </w:p>
    <w:p w:rsidR="00BB6839" w:rsidRDefault="004E343F" w:rsidP="0057662A">
      <w:pPr>
        <w:spacing w:before="100" w:beforeAutospacing="1" w:after="100" w:afterAutospacing="1"/>
        <w:ind w:left="1440"/>
        <w:jc w:val="both"/>
        <w:rPr>
          <w:rFonts w:ascii="Calibri" w:hAnsi="Calibri"/>
          <w:color w:val="000000"/>
          <w:sz w:val="22"/>
          <w:szCs w:val="22"/>
        </w:rPr>
      </w:pPr>
      <w:r>
        <w:rPr>
          <w:rFonts w:eastAsia="Times New Roman"/>
          <w:color w:val="000000"/>
        </w:rPr>
        <w:t xml:space="preserve">The content of the course – focused on the relationship between humans and animals, when and how this relationship developed and the importance of this relationship in current and future societies – provides the fodder for thought that needs to be </w:t>
      </w:r>
      <w:r w:rsidRPr="00BB6839">
        <w:rPr>
          <w:rFonts w:eastAsia="Times New Roman"/>
          <w:color w:val="000000"/>
        </w:rPr>
        <w:t xml:space="preserve">expressed, either orally or written. </w:t>
      </w:r>
      <w:r w:rsidR="00BB6839" w:rsidRPr="00BB6839">
        <w:rPr>
          <w:rFonts w:eastAsia="Times New Roman"/>
          <w:color w:val="000000"/>
        </w:rPr>
        <w:t>As state</w:t>
      </w:r>
      <w:r w:rsidR="00712C5F">
        <w:rPr>
          <w:rFonts w:eastAsia="Times New Roman"/>
          <w:color w:val="000000"/>
        </w:rPr>
        <w:t xml:space="preserve">d by the authors of “They Say/I Say”, the use of the text in the context of this course </w:t>
      </w:r>
      <w:r w:rsidR="00BB6839" w:rsidRPr="00BB6839">
        <w:rPr>
          <w:color w:val="000000"/>
        </w:rPr>
        <w:t>“will spark students’ interest in some of the most pressing conversations of our day and provide them with some of the tools they need to engage in those conversations with dexterity and confidence.”  The subject of the course</w:t>
      </w:r>
      <w:r w:rsidR="00712C5F">
        <w:rPr>
          <w:color w:val="000000"/>
        </w:rPr>
        <w:t>, Animals in Society,</w:t>
      </w:r>
      <w:r w:rsidR="00BB6839" w:rsidRPr="00BB6839">
        <w:rPr>
          <w:color w:val="000000"/>
        </w:rPr>
        <w:t xml:space="preserve"> is one of those “</w:t>
      </w:r>
      <w:r w:rsidR="00712C5F">
        <w:rPr>
          <w:color w:val="000000"/>
        </w:rPr>
        <w:t>p</w:t>
      </w:r>
      <w:r w:rsidR="00BB6839" w:rsidRPr="00BB6839">
        <w:rPr>
          <w:color w:val="000000"/>
        </w:rPr>
        <w:t>ressing conversations”.</w:t>
      </w:r>
      <w:r w:rsidR="00BB6839">
        <w:rPr>
          <w:rFonts w:ascii="Calibri" w:hAnsi="Calibri"/>
          <w:color w:val="000000"/>
          <w:sz w:val="22"/>
          <w:szCs w:val="22"/>
        </w:rPr>
        <w:t xml:space="preserve"> </w:t>
      </w:r>
    </w:p>
    <w:p w:rsidR="00DF3332" w:rsidRDefault="00BB6839" w:rsidP="0057662A">
      <w:pPr>
        <w:spacing w:before="100" w:beforeAutospacing="1" w:after="100" w:afterAutospacing="1"/>
        <w:ind w:left="1440"/>
        <w:jc w:val="both"/>
        <w:rPr>
          <w:rFonts w:eastAsia="Times New Roman"/>
          <w:color w:val="000000"/>
        </w:rPr>
      </w:pPr>
      <w:r>
        <w:rPr>
          <w:rFonts w:eastAsia="Times New Roman"/>
          <w:color w:val="000000"/>
        </w:rPr>
        <w:t>T</w:t>
      </w:r>
      <w:r w:rsidR="00DF3332">
        <w:rPr>
          <w:rFonts w:eastAsia="Times New Roman"/>
          <w:color w:val="000000"/>
        </w:rPr>
        <w:t>he structure of the course results in virtually equal contact time between the lecture componen</w:t>
      </w:r>
      <w:r w:rsidR="004E343F">
        <w:rPr>
          <w:rFonts w:eastAsia="Times New Roman"/>
          <w:color w:val="000000"/>
        </w:rPr>
        <w:t xml:space="preserve">t and the recitation component. </w:t>
      </w:r>
      <w:r w:rsidR="00DF3332">
        <w:rPr>
          <w:rFonts w:eastAsia="Times New Roman"/>
          <w:color w:val="000000"/>
        </w:rPr>
        <w:t xml:space="preserve">The primary </w:t>
      </w:r>
      <w:r>
        <w:rPr>
          <w:rFonts w:eastAsia="Times New Roman"/>
          <w:color w:val="000000"/>
        </w:rPr>
        <w:t>emphasis</w:t>
      </w:r>
      <w:r w:rsidR="00DF3332">
        <w:rPr>
          <w:rFonts w:eastAsia="Times New Roman"/>
          <w:color w:val="000000"/>
        </w:rPr>
        <w:t xml:space="preserve"> of the </w:t>
      </w:r>
      <w:r w:rsidR="00CD191D">
        <w:rPr>
          <w:rFonts w:eastAsia="Times New Roman"/>
          <w:color w:val="000000"/>
        </w:rPr>
        <w:t xml:space="preserve">revised </w:t>
      </w:r>
      <w:r w:rsidR="00DF3332">
        <w:rPr>
          <w:rFonts w:eastAsia="Times New Roman"/>
          <w:color w:val="000000"/>
        </w:rPr>
        <w:t>recitation component addresses written and oral communication skill development, utilizing the text for the course in applications relating to the content</w:t>
      </w:r>
      <w:r>
        <w:rPr>
          <w:rFonts w:eastAsia="Times New Roman"/>
          <w:color w:val="000000"/>
        </w:rPr>
        <w:t xml:space="preserve"> of the course. The use of videos and widely varying subjects in articles and activities extends the content relayed in lecture, and provides students opportunities to reflect, express their perspective and enter into dialogue with others with different perspectives and opinions</w:t>
      </w:r>
      <w:r w:rsidR="00DF3332">
        <w:rPr>
          <w:rFonts w:eastAsia="Times New Roman"/>
          <w:color w:val="000000"/>
        </w:rPr>
        <w:t>. The recitation activities are directly related to second writing learning goals</w:t>
      </w:r>
      <w:r>
        <w:rPr>
          <w:rFonts w:eastAsia="Times New Roman"/>
          <w:color w:val="000000"/>
        </w:rPr>
        <w:t>, and support the other learning goals of the course</w:t>
      </w:r>
      <w:r w:rsidR="00DF3332">
        <w:rPr>
          <w:rFonts w:eastAsia="Times New Roman"/>
          <w:color w:val="000000"/>
        </w:rPr>
        <w:t>. There is additional focus in the lecture (through the use of written</w:t>
      </w:r>
      <w:r w:rsidR="00BC462E">
        <w:rPr>
          <w:rFonts w:eastAsia="Times New Roman"/>
          <w:color w:val="000000"/>
        </w:rPr>
        <w:t xml:space="preserve"> short response </w:t>
      </w:r>
      <w:r w:rsidR="00DF3332">
        <w:rPr>
          <w:rFonts w:eastAsia="Times New Roman"/>
          <w:color w:val="000000"/>
        </w:rPr>
        <w:t xml:space="preserve">and discussion activities) on the second writing goals, </w:t>
      </w:r>
      <w:r w:rsidR="00BC462E">
        <w:rPr>
          <w:rFonts w:eastAsia="Times New Roman"/>
          <w:color w:val="000000"/>
        </w:rPr>
        <w:t xml:space="preserve">for example: </w:t>
      </w:r>
      <w:r w:rsidR="00DF3332">
        <w:rPr>
          <w:rFonts w:eastAsia="Times New Roman"/>
          <w:color w:val="000000"/>
        </w:rPr>
        <w:t>critical analysis (L</w:t>
      </w:r>
      <w:r w:rsidR="004E343F">
        <w:rPr>
          <w:rFonts w:eastAsia="Times New Roman"/>
          <w:color w:val="000000"/>
        </w:rPr>
        <w:t>earning Goal</w:t>
      </w:r>
      <w:r w:rsidR="00DF3332">
        <w:rPr>
          <w:rFonts w:eastAsia="Times New Roman"/>
          <w:color w:val="000000"/>
        </w:rPr>
        <w:t xml:space="preserve"> #1), discussion skills (L</w:t>
      </w:r>
      <w:r w:rsidR="004E343F">
        <w:rPr>
          <w:rFonts w:eastAsia="Times New Roman"/>
          <w:color w:val="000000"/>
        </w:rPr>
        <w:t xml:space="preserve">earning </w:t>
      </w:r>
      <w:r w:rsidR="00DF3332">
        <w:rPr>
          <w:rFonts w:eastAsia="Times New Roman"/>
          <w:color w:val="000000"/>
        </w:rPr>
        <w:t>G</w:t>
      </w:r>
      <w:r w:rsidR="004E343F">
        <w:rPr>
          <w:rFonts w:eastAsia="Times New Roman"/>
          <w:color w:val="000000"/>
        </w:rPr>
        <w:t>oal</w:t>
      </w:r>
      <w:r w:rsidR="00DF3332">
        <w:rPr>
          <w:rFonts w:eastAsia="Times New Roman"/>
          <w:color w:val="000000"/>
        </w:rPr>
        <w:t xml:space="preserve"> #1), effective expression of ideas (L</w:t>
      </w:r>
      <w:r w:rsidR="004E343F">
        <w:rPr>
          <w:rFonts w:eastAsia="Times New Roman"/>
          <w:color w:val="000000"/>
        </w:rPr>
        <w:t xml:space="preserve">earning </w:t>
      </w:r>
      <w:r w:rsidR="00DF3332">
        <w:rPr>
          <w:rFonts w:eastAsia="Times New Roman"/>
          <w:color w:val="000000"/>
        </w:rPr>
        <w:t>G</w:t>
      </w:r>
      <w:r w:rsidR="004E343F">
        <w:rPr>
          <w:rFonts w:eastAsia="Times New Roman"/>
          <w:color w:val="000000"/>
        </w:rPr>
        <w:t>oal</w:t>
      </w:r>
      <w:r w:rsidR="00DF3332">
        <w:rPr>
          <w:rFonts w:eastAsia="Times New Roman"/>
          <w:color w:val="000000"/>
        </w:rPr>
        <w:t xml:space="preserve"> #1), oral expression (L</w:t>
      </w:r>
      <w:r w:rsidR="004E343F">
        <w:rPr>
          <w:rFonts w:eastAsia="Times New Roman"/>
          <w:color w:val="000000"/>
        </w:rPr>
        <w:t xml:space="preserve">earning </w:t>
      </w:r>
      <w:r w:rsidR="00DF3332">
        <w:rPr>
          <w:rFonts w:eastAsia="Times New Roman"/>
          <w:color w:val="000000"/>
        </w:rPr>
        <w:t>G</w:t>
      </w:r>
      <w:r w:rsidR="004E343F">
        <w:rPr>
          <w:rFonts w:eastAsia="Times New Roman"/>
          <w:color w:val="000000"/>
        </w:rPr>
        <w:t>oal</w:t>
      </w:r>
      <w:r w:rsidR="00DF3332">
        <w:rPr>
          <w:rFonts w:eastAsia="Times New Roman"/>
          <w:color w:val="000000"/>
        </w:rPr>
        <w:t xml:space="preserve"> #2), and effective communication (L</w:t>
      </w:r>
      <w:r w:rsidR="004E343F">
        <w:rPr>
          <w:rFonts w:eastAsia="Times New Roman"/>
          <w:color w:val="000000"/>
        </w:rPr>
        <w:t xml:space="preserve">earning </w:t>
      </w:r>
      <w:r w:rsidR="00DF3332">
        <w:rPr>
          <w:rFonts w:eastAsia="Times New Roman"/>
          <w:color w:val="000000"/>
        </w:rPr>
        <w:t>G</w:t>
      </w:r>
      <w:r w:rsidR="004E343F">
        <w:rPr>
          <w:rFonts w:eastAsia="Times New Roman"/>
          <w:color w:val="000000"/>
        </w:rPr>
        <w:t>oal</w:t>
      </w:r>
      <w:r w:rsidR="00DF3332">
        <w:rPr>
          <w:rFonts w:eastAsia="Times New Roman"/>
          <w:color w:val="000000"/>
        </w:rPr>
        <w:t xml:space="preserve"> #3)</w:t>
      </w:r>
      <w:r w:rsidR="00BC462E">
        <w:rPr>
          <w:rFonts w:eastAsia="Times New Roman"/>
          <w:color w:val="000000"/>
        </w:rPr>
        <w:t>.</w:t>
      </w:r>
    </w:p>
    <w:p w:rsidR="00DF3332" w:rsidRPr="004E343F" w:rsidRDefault="00BC462E" w:rsidP="0057662A">
      <w:pPr>
        <w:spacing w:before="100" w:beforeAutospacing="1" w:after="100" w:afterAutospacing="1"/>
        <w:ind w:left="720"/>
        <w:jc w:val="both"/>
        <w:rPr>
          <w:rFonts w:eastAsia="Times New Roman"/>
          <w:b/>
          <w:color w:val="000000"/>
        </w:rPr>
      </w:pPr>
      <w:r w:rsidRPr="004E343F">
        <w:rPr>
          <w:rFonts w:eastAsia="Times New Roman"/>
          <w:b/>
          <w:color w:val="000000"/>
        </w:rPr>
        <w:t>Other types of issues: feedback about first writing assignment in week 8 is quite late in the semester for a course focused on writing; final draft on paper 1 is not due until week 9.</w:t>
      </w:r>
    </w:p>
    <w:p w:rsidR="00BC462E" w:rsidRPr="003B371C" w:rsidRDefault="00BC462E" w:rsidP="0057662A">
      <w:pPr>
        <w:spacing w:before="100" w:beforeAutospacing="1" w:after="100" w:afterAutospacing="1"/>
        <w:ind w:left="1440"/>
        <w:jc w:val="both"/>
        <w:rPr>
          <w:rFonts w:eastAsia="Times New Roman"/>
          <w:color w:val="000000"/>
        </w:rPr>
      </w:pPr>
      <w:r>
        <w:rPr>
          <w:rFonts w:eastAsia="Times New Roman"/>
          <w:color w:val="000000"/>
        </w:rPr>
        <w:t xml:space="preserve">The instructor solicited and received feedback from students enrolled in the course during </w:t>
      </w:r>
      <w:proofErr w:type="gramStart"/>
      <w:r>
        <w:rPr>
          <w:rFonts w:eastAsia="Times New Roman"/>
          <w:color w:val="000000"/>
        </w:rPr>
        <w:t>Autumn</w:t>
      </w:r>
      <w:proofErr w:type="gramEnd"/>
      <w:r>
        <w:rPr>
          <w:rFonts w:eastAsia="Times New Roman"/>
          <w:color w:val="000000"/>
        </w:rPr>
        <w:t xml:space="preserve"> 2011 regarding the sequencing of course writing assignments and has reorganized these to more effectively meet the needs of students. Students are required to </w:t>
      </w:r>
      <w:r w:rsidR="00CD191D">
        <w:rPr>
          <w:rFonts w:eastAsia="Times New Roman"/>
          <w:color w:val="000000"/>
        </w:rPr>
        <w:t>seek</w:t>
      </w:r>
      <w:r>
        <w:rPr>
          <w:rFonts w:eastAsia="Times New Roman"/>
          <w:color w:val="000000"/>
        </w:rPr>
        <w:t xml:space="preserve"> both </w:t>
      </w:r>
      <w:r w:rsidR="00CD191D">
        <w:rPr>
          <w:rFonts w:eastAsia="Times New Roman"/>
          <w:color w:val="000000"/>
        </w:rPr>
        <w:t>in</w:t>
      </w:r>
      <w:r>
        <w:rPr>
          <w:rFonts w:eastAsia="Times New Roman"/>
          <w:color w:val="000000"/>
        </w:rPr>
        <w:t>formal (out of class) and formal peer feedback on writing activities from the onset of the course. This will start with solicitation of feedback regarding short reflective pieces written by students in class and revised following feedback prior to submission for assessment. This peer feedback occurs much earlier in the term (in the second week). Please see the revised syllabus for more detail regarding the prevalence of opportunities for peer feedback and revision. Additionally, writing assignments are more evenly distributed throughout the term, and multiple opportunities for writing now occur within each content module.</w:t>
      </w:r>
    </w:p>
    <w:p w:rsidR="00564360" w:rsidRPr="004E343F" w:rsidRDefault="00564360" w:rsidP="0057662A">
      <w:pPr>
        <w:numPr>
          <w:ilvl w:val="0"/>
          <w:numId w:val="1"/>
        </w:numPr>
        <w:spacing w:before="100" w:beforeAutospacing="1" w:after="100" w:afterAutospacing="1"/>
        <w:jc w:val="both"/>
        <w:rPr>
          <w:rFonts w:eastAsia="Times New Roman"/>
          <w:b/>
          <w:color w:val="000000"/>
        </w:rPr>
      </w:pPr>
      <w:r w:rsidRPr="004E343F">
        <w:rPr>
          <w:rFonts w:eastAsia="Times New Roman"/>
          <w:b/>
          <w:color w:val="000000"/>
        </w:rPr>
        <w:lastRenderedPageBreak/>
        <w:t>There is no assigned text.</w:t>
      </w:r>
    </w:p>
    <w:p w:rsidR="00BC462E" w:rsidRPr="003B371C" w:rsidRDefault="00BC462E" w:rsidP="0057662A">
      <w:pPr>
        <w:spacing w:before="100" w:beforeAutospacing="1" w:after="100" w:afterAutospacing="1"/>
        <w:ind w:left="1440"/>
        <w:jc w:val="both"/>
        <w:rPr>
          <w:rFonts w:eastAsia="Times New Roman"/>
          <w:color w:val="000000"/>
        </w:rPr>
      </w:pPr>
      <w:r>
        <w:rPr>
          <w:rFonts w:eastAsia="Times New Roman"/>
          <w:color w:val="000000"/>
        </w:rPr>
        <w:t xml:space="preserve">As noted above, the course instructor sought recommendations for a text from Dr. Chris Manion, and has selected </w:t>
      </w:r>
      <w:r w:rsidRPr="00CD191D">
        <w:rPr>
          <w:rFonts w:eastAsia="Times New Roman"/>
          <w:i/>
          <w:color w:val="000000"/>
        </w:rPr>
        <w:t>“They Say/I Say”: The Moves That Matter in Academic Writing with Readings</w:t>
      </w:r>
      <w:r>
        <w:rPr>
          <w:rFonts w:eastAsia="Times New Roman"/>
          <w:color w:val="000000"/>
        </w:rPr>
        <w:t xml:space="preserve"> (2</w:t>
      </w:r>
      <w:r w:rsidRPr="00BC462E">
        <w:rPr>
          <w:rFonts w:eastAsia="Times New Roman"/>
          <w:color w:val="000000"/>
          <w:vertAlign w:val="superscript"/>
        </w:rPr>
        <w:t>nd</w:t>
      </w:r>
      <w:r>
        <w:rPr>
          <w:rFonts w:eastAsia="Times New Roman"/>
          <w:color w:val="000000"/>
        </w:rPr>
        <w:t xml:space="preserve"> Ed) by G. Graff, C. </w:t>
      </w:r>
      <w:proofErr w:type="spellStart"/>
      <w:r>
        <w:rPr>
          <w:rFonts w:eastAsia="Times New Roman"/>
          <w:color w:val="000000"/>
        </w:rPr>
        <w:t>Birkenstein</w:t>
      </w:r>
      <w:proofErr w:type="spellEnd"/>
      <w:r>
        <w:rPr>
          <w:rFonts w:eastAsia="Times New Roman"/>
          <w:color w:val="000000"/>
        </w:rPr>
        <w:t xml:space="preserve"> and R. Durst. This text complements the course very well and supports the progression </w:t>
      </w:r>
      <w:r w:rsidR="00CD191D">
        <w:rPr>
          <w:rFonts w:eastAsia="Times New Roman"/>
          <w:color w:val="000000"/>
        </w:rPr>
        <w:t xml:space="preserve">of </w:t>
      </w:r>
      <w:r>
        <w:rPr>
          <w:rFonts w:eastAsia="Times New Roman"/>
          <w:color w:val="000000"/>
        </w:rPr>
        <w:t>learning written and oral communication skills envisioned by the instructor</w:t>
      </w:r>
      <w:r w:rsidR="00CD191D">
        <w:rPr>
          <w:rFonts w:eastAsia="Times New Roman"/>
          <w:color w:val="000000"/>
        </w:rPr>
        <w:t xml:space="preserve"> and the course learning goals</w:t>
      </w:r>
      <w:r>
        <w:rPr>
          <w:rFonts w:eastAsia="Times New Roman"/>
          <w:color w:val="000000"/>
        </w:rPr>
        <w:t>.</w:t>
      </w:r>
    </w:p>
    <w:p w:rsidR="00564360" w:rsidRPr="004E343F" w:rsidRDefault="00564360" w:rsidP="0057662A">
      <w:pPr>
        <w:numPr>
          <w:ilvl w:val="0"/>
          <w:numId w:val="1"/>
        </w:numPr>
        <w:spacing w:before="100" w:beforeAutospacing="1" w:after="100" w:afterAutospacing="1"/>
        <w:jc w:val="both"/>
        <w:rPr>
          <w:rFonts w:eastAsia="Times New Roman"/>
          <w:b/>
          <w:color w:val="000000"/>
        </w:rPr>
      </w:pPr>
      <w:r w:rsidRPr="004E343F">
        <w:rPr>
          <w:rFonts w:eastAsia="Times New Roman"/>
          <w:b/>
          <w:color w:val="000000"/>
        </w:rPr>
        <w:t>Syllabus contains a 17-week schedule (should be 14)</w:t>
      </w:r>
    </w:p>
    <w:p w:rsidR="00BC462E" w:rsidRPr="003B371C" w:rsidRDefault="00BC462E" w:rsidP="0057662A">
      <w:pPr>
        <w:spacing w:before="100" w:beforeAutospacing="1" w:after="100" w:afterAutospacing="1"/>
        <w:ind w:left="1440"/>
        <w:jc w:val="both"/>
        <w:rPr>
          <w:rFonts w:eastAsia="Times New Roman"/>
          <w:color w:val="000000"/>
        </w:rPr>
      </w:pPr>
      <w:r>
        <w:rPr>
          <w:rFonts w:eastAsia="Times New Roman"/>
          <w:color w:val="000000"/>
        </w:rPr>
        <w:t>The instructor has removed the week-by-week schedule of the course to reflect the lectures/recitations that will occur without specifying a week</w:t>
      </w:r>
      <w:r w:rsidR="00F639A5">
        <w:rPr>
          <w:rFonts w:eastAsia="Times New Roman"/>
          <w:color w:val="000000"/>
        </w:rPr>
        <w:t>,</w:t>
      </w:r>
      <w:r>
        <w:rPr>
          <w:rFonts w:eastAsia="Times New Roman"/>
          <w:color w:val="000000"/>
        </w:rPr>
        <w:t xml:space="preserve"> as this could be confusing to a student. Autumn semester, for which the previous version of the syllabus was developed, is confusing as the 14 weeks of the term stretch over a 17 week period of time due to holidays and half weeks. We agree that the tagging of weeks is not helpful and will leave the details of “weeks” out of the syllabus. More details regarding dates will be provided students in an accompanying course timetable as has been customary for this course.</w:t>
      </w:r>
    </w:p>
    <w:p w:rsidR="002D2588" w:rsidRDefault="002D2588" w:rsidP="0057662A">
      <w:pPr>
        <w:jc w:val="both"/>
      </w:pPr>
    </w:p>
    <w:sectPr w:rsidR="002D2588" w:rsidSect="002D25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07F1F"/>
    <w:multiLevelType w:val="multilevel"/>
    <w:tmpl w:val="14067A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BB667F4"/>
    <w:multiLevelType w:val="hybridMultilevel"/>
    <w:tmpl w:val="6FE0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64360"/>
    <w:rsid w:val="00012D24"/>
    <w:rsid w:val="00171972"/>
    <w:rsid w:val="001C6DF7"/>
    <w:rsid w:val="002D2588"/>
    <w:rsid w:val="003375EE"/>
    <w:rsid w:val="003B371C"/>
    <w:rsid w:val="003B3858"/>
    <w:rsid w:val="003D2A1F"/>
    <w:rsid w:val="004E343F"/>
    <w:rsid w:val="005503DD"/>
    <w:rsid w:val="00552EAD"/>
    <w:rsid w:val="00564360"/>
    <w:rsid w:val="0057662A"/>
    <w:rsid w:val="00712C5F"/>
    <w:rsid w:val="00AD1821"/>
    <w:rsid w:val="00BB2597"/>
    <w:rsid w:val="00BB6839"/>
    <w:rsid w:val="00BC462E"/>
    <w:rsid w:val="00CD191D"/>
    <w:rsid w:val="00D109EA"/>
    <w:rsid w:val="00DE7712"/>
    <w:rsid w:val="00DF3332"/>
    <w:rsid w:val="00E005C6"/>
    <w:rsid w:val="00E87525"/>
    <w:rsid w:val="00F639A5"/>
    <w:rsid w:val="00F84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36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972"/>
    <w:pPr>
      <w:ind w:left="720"/>
      <w:contextualSpacing/>
    </w:pPr>
  </w:style>
  <w:style w:type="character" w:styleId="CommentReference">
    <w:name w:val="annotation reference"/>
    <w:basedOn w:val="DefaultParagraphFont"/>
    <w:uiPriority w:val="99"/>
    <w:semiHidden/>
    <w:unhideWhenUsed/>
    <w:rsid w:val="005503DD"/>
    <w:rPr>
      <w:sz w:val="16"/>
      <w:szCs w:val="16"/>
    </w:rPr>
  </w:style>
  <w:style w:type="paragraph" w:styleId="CommentText">
    <w:name w:val="annotation text"/>
    <w:basedOn w:val="Normal"/>
    <w:link w:val="CommentTextChar"/>
    <w:uiPriority w:val="99"/>
    <w:semiHidden/>
    <w:unhideWhenUsed/>
    <w:rsid w:val="005503DD"/>
    <w:rPr>
      <w:sz w:val="20"/>
      <w:szCs w:val="20"/>
    </w:rPr>
  </w:style>
  <w:style w:type="character" w:customStyle="1" w:styleId="CommentTextChar">
    <w:name w:val="Comment Text Char"/>
    <w:basedOn w:val="DefaultParagraphFont"/>
    <w:link w:val="CommentText"/>
    <w:uiPriority w:val="99"/>
    <w:semiHidden/>
    <w:rsid w:val="005503D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03DD"/>
    <w:rPr>
      <w:b/>
      <w:bCs/>
    </w:rPr>
  </w:style>
  <w:style w:type="character" w:customStyle="1" w:styleId="CommentSubjectChar">
    <w:name w:val="Comment Subject Char"/>
    <w:basedOn w:val="CommentTextChar"/>
    <w:link w:val="CommentSubject"/>
    <w:uiPriority w:val="99"/>
    <w:semiHidden/>
    <w:rsid w:val="005503D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503DD"/>
    <w:rPr>
      <w:rFonts w:ascii="Tahoma" w:hAnsi="Tahoma" w:cs="Tahoma"/>
      <w:sz w:val="16"/>
      <w:szCs w:val="16"/>
    </w:rPr>
  </w:style>
  <w:style w:type="character" w:customStyle="1" w:styleId="BalloonTextChar">
    <w:name w:val="Balloon Text Char"/>
    <w:basedOn w:val="DefaultParagraphFont"/>
    <w:link w:val="BalloonText"/>
    <w:uiPriority w:val="99"/>
    <w:semiHidden/>
    <w:rsid w:val="005503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08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1089</Words>
  <Characters>6208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OSU College of EHE</Company>
  <LinksUpToDate>false</LinksUpToDate>
  <CharactersWithSpaces>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josborne</dc:creator>
  <cp:lastModifiedBy>dhanlin</cp:lastModifiedBy>
  <cp:revision>2</cp:revision>
  <dcterms:created xsi:type="dcterms:W3CDTF">2012-02-27T14:22:00Z</dcterms:created>
  <dcterms:modified xsi:type="dcterms:W3CDTF">2012-02-27T14:22:00Z</dcterms:modified>
</cp:coreProperties>
</file>